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67" w:rsidRPr="00F87767" w:rsidRDefault="00F87767" w:rsidP="00F87767">
      <w:pPr>
        <w:spacing w:line="240" w:lineRule="auto"/>
        <w:rPr>
          <w:rFonts w:ascii="Times New Roman" w:eastAsia="Times New Roman" w:hAnsi="Times New Roman" w:cs="Times New Roman"/>
          <w:b/>
          <w:sz w:val="28"/>
          <w:szCs w:val="28"/>
          <w:lang w:eastAsia="da-DK"/>
        </w:rPr>
      </w:pPr>
      <w:r>
        <w:rPr>
          <w:rFonts w:ascii="Times New Roman" w:eastAsia="Times New Roman" w:hAnsi="Times New Roman" w:cs="Times New Roman"/>
          <w:b/>
          <w:sz w:val="28"/>
          <w:szCs w:val="28"/>
          <w:lang w:eastAsia="da-DK"/>
        </w:rPr>
        <w:t>Konditalstabel – Hvad er et godt kondital</w:t>
      </w:r>
    </w:p>
    <w:p w:rsidR="00F87767" w:rsidRDefault="00F87767" w:rsidP="00F87767">
      <w:pPr>
        <w:spacing w:line="240" w:lineRule="auto"/>
        <w:rPr>
          <w:rFonts w:ascii="Times New Roman" w:eastAsia="Times New Roman" w:hAnsi="Times New Roman" w:cs="Times New Roman"/>
          <w:sz w:val="24"/>
          <w:szCs w:val="24"/>
          <w:lang w:eastAsia="da-DK"/>
        </w:rPr>
      </w:pPr>
    </w:p>
    <w:p w:rsidR="00F87767" w:rsidRPr="00C51EC6" w:rsidRDefault="00F87767" w:rsidP="00F87767">
      <w:pPr>
        <w:spacing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w:t>
      </w:r>
      <w:r w:rsidRPr="00C51EC6">
        <w:rPr>
          <w:rFonts w:ascii="Times New Roman" w:eastAsia="Times New Roman" w:hAnsi="Times New Roman" w:cs="Times New Roman"/>
          <w:sz w:val="24"/>
          <w:szCs w:val="24"/>
          <w:lang w:eastAsia="da-DK"/>
        </w:rPr>
        <w:t xml:space="preserve">å Motion-online findes der efterhånden adskillige tests, hvor man kan beregne sit kondital - men hvad er egentlig et godt kondital? </w:t>
      </w:r>
    </w:p>
    <w:p w:rsidR="00F87767" w:rsidRPr="00C51EC6" w:rsidRDefault="00F87767" w:rsidP="00F87767">
      <w:pPr>
        <w:spacing w:before="100" w:beforeAutospacing="1" w:after="100" w:afterAutospacing="1"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4"/>
          <w:szCs w:val="24"/>
          <w:lang w:eastAsia="da-DK"/>
        </w:rPr>
        <w:t xml:space="preserve">Svaret afhænger af hvad man sammenligner sig med. Nedenstående 2 tabeller gælder for almindelige mennesker, der ikke dyrker idræt på konkurrenceplan. Desuden er tabellerne passende for en skandinavisk befolkning. Hvis man skulle lave en tilsvarende "normaltabel" for den amerikanske befolkning ville værdierne være en del lavere, da flere amerikanere er overvægtige og rører sig meget lidt sammenlignet med den skandinaviske befolkning. </w:t>
      </w:r>
    </w:p>
    <w:p w:rsidR="00F87767" w:rsidRPr="00C51EC6" w:rsidRDefault="00F87767" w:rsidP="00F87767">
      <w:pPr>
        <w:spacing w:before="100" w:beforeAutospacing="1" w:after="100" w:afterAutospacing="1"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b/>
          <w:bCs/>
          <w:sz w:val="24"/>
          <w:szCs w:val="24"/>
          <w:lang w:eastAsia="da-DK"/>
        </w:rPr>
        <w:t>Normalbefolkning - Mænd:</w:t>
      </w:r>
    </w:p>
    <w:tbl>
      <w:tblPr>
        <w:tblW w:w="4500" w:type="pct"/>
        <w:tblCellSpacing w:w="7" w:type="dxa"/>
        <w:shd w:val="clear" w:color="auto" w:fill="999999"/>
        <w:tblCellMar>
          <w:top w:w="30" w:type="dxa"/>
          <w:left w:w="30" w:type="dxa"/>
          <w:bottom w:w="30" w:type="dxa"/>
          <w:right w:w="30" w:type="dxa"/>
        </w:tblCellMar>
        <w:tblLook w:val="04A0"/>
      </w:tblPr>
      <w:tblGrid>
        <w:gridCol w:w="1111"/>
        <w:gridCol w:w="2058"/>
        <w:gridCol w:w="1104"/>
        <w:gridCol w:w="1334"/>
        <w:gridCol w:w="1104"/>
        <w:gridCol w:w="2042"/>
      </w:tblGrid>
      <w:tr w:rsidR="00F87767" w:rsidRPr="00C51EC6" w:rsidTr="007900E4">
        <w:trPr>
          <w:tblCellSpacing w:w="7" w:type="dxa"/>
        </w:trPr>
        <w:tc>
          <w:tcPr>
            <w:tcW w:w="0" w:type="auto"/>
            <w:shd w:val="clear" w:color="auto" w:fill="EEFFFF"/>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Alder</w:t>
            </w:r>
          </w:p>
        </w:tc>
        <w:tc>
          <w:tcPr>
            <w:tcW w:w="0" w:type="auto"/>
            <w:shd w:val="clear" w:color="auto" w:fill="EEFFFF"/>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Meget Lavt</w:t>
            </w:r>
          </w:p>
        </w:tc>
        <w:tc>
          <w:tcPr>
            <w:tcW w:w="0" w:type="auto"/>
            <w:shd w:val="clear" w:color="auto" w:fill="EEFFFF"/>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Lavt</w:t>
            </w:r>
          </w:p>
        </w:tc>
        <w:tc>
          <w:tcPr>
            <w:tcW w:w="0" w:type="auto"/>
            <w:shd w:val="clear" w:color="auto" w:fill="EEFFFF"/>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Middel</w:t>
            </w:r>
          </w:p>
        </w:tc>
        <w:tc>
          <w:tcPr>
            <w:tcW w:w="0" w:type="auto"/>
            <w:shd w:val="clear" w:color="auto" w:fill="EEFFFF"/>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Højt</w:t>
            </w:r>
          </w:p>
        </w:tc>
        <w:tc>
          <w:tcPr>
            <w:tcW w:w="0" w:type="auto"/>
            <w:shd w:val="clear" w:color="auto" w:fill="EEFFFF"/>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Meget Højt</w:t>
            </w:r>
          </w:p>
        </w:tc>
      </w:tr>
      <w:tr w:rsidR="00F87767" w:rsidRPr="00C51EC6" w:rsidTr="007900E4">
        <w:trPr>
          <w:tblCellSpacing w:w="7" w:type="dxa"/>
        </w:trPr>
        <w:tc>
          <w:tcPr>
            <w:tcW w:w="0" w:type="auto"/>
            <w:shd w:val="clear" w:color="auto" w:fill="EEFFFF"/>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5-14</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38</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39-43</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44-51</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52-56</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57</w:t>
            </w:r>
          </w:p>
        </w:tc>
      </w:tr>
      <w:tr w:rsidR="00F87767" w:rsidRPr="00C51EC6" w:rsidTr="007900E4">
        <w:trPr>
          <w:tblCellSpacing w:w="7" w:type="dxa"/>
        </w:trPr>
        <w:tc>
          <w:tcPr>
            <w:tcW w:w="0" w:type="auto"/>
            <w:shd w:val="clear" w:color="auto" w:fill="EEFFFF"/>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15-19</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43</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44-48</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49-56</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57-61</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62</w:t>
            </w:r>
          </w:p>
        </w:tc>
      </w:tr>
      <w:tr w:rsidR="00F87767" w:rsidRPr="00C51EC6" w:rsidTr="007900E4">
        <w:trPr>
          <w:tblCellSpacing w:w="7" w:type="dxa"/>
        </w:trPr>
        <w:tc>
          <w:tcPr>
            <w:tcW w:w="0" w:type="auto"/>
            <w:shd w:val="clear" w:color="auto" w:fill="EEFFFF"/>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20-29</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38</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39-43</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44-51</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52-56</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57</w:t>
            </w:r>
          </w:p>
        </w:tc>
      </w:tr>
      <w:tr w:rsidR="00F87767" w:rsidRPr="00C51EC6" w:rsidTr="007900E4">
        <w:trPr>
          <w:tblCellSpacing w:w="7" w:type="dxa"/>
        </w:trPr>
        <w:tc>
          <w:tcPr>
            <w:tcW w:w="0" w:type="auto"/>
            <w:shd w:val="clear" w:color="auto" w:fill="EEFFFF"/>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30-39</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34</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35-39</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40-47</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48-51</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52</w:t>
            </w:r>
          </w:p>
        </w:tc>
      </w:tr>
      <w:tr w:rsidR="00F87767" w:rsidRPr="00C51EC6" w:rsidTr="007900E4">
        <w:trPr>
          <w:tblCellSpacing w:w="7" w:type="dxa"/>
        </w:trPr>
        <w:tc>
          <w:tcPr>
            <w:tcW w:w="0" w:type="auto"/>
            <w:shd w:val="clear" w:color="auto" w:fill="EEFFFF"/>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40-49</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30</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31-35</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36-43</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44-47</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48</w:t>
            </w:r>
          </w:p>
        </w:tc>
      </w:tr>
      <w:tr w:rsidR="00F87767" w:rsidRPr="00C51EC6" w:rsidTr="007900E4">
        <w:trPr>
          <w:tblCellSpacing w:w="7" w:type="dxa"/>
        </w:trPr>
        <w:tc>
          <w:tcPr>
            <w:tcW w:w="0" w:type="auto"/>
            <w:shd w:val="clear" w:color="auto" w:fill="EEFFFF"/>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50-59</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25</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26-31</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32-39</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40-43</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44</w:t>
            </w:r>
          </w:p>
        </w:tc>
      </w:tr>
      <w:tr w:rsidR="00F87767" w:rsidRPr="00C51EC6" w:rsidTr="007900E4">
        <w:trPr>
          <w:tblCellSpacing w:w="7" w:type="dxa"/>
        </w:trPr>
        <w:tc>
          <w:tcPr>
            <w:tcW w:w="0" w:type="auto"/>
            <w:shd w:val="clear" w:color="auto" w:fill="EEFFFF"/>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60-69</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21</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22-26</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27-35</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36-39</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40</w:t>
            </w:r>
          </w:p>
        </w:tc>
      </w:tr>
      <w:tr w:rsidR="00F87767" w:rsidRPr="00C51EC6" w:rsidTr="007900E4">
        <w:trPr>
          <w:trHeight w:val="45"/>
          <w:tblCellSpacing w:w="7" w:type="dxa"/>
        </w:trPr>
        <w:tc>
          <w:tcPr>
            <w:tcW w:w="0" w:type="auto"/>
            <w:shd w:val="clear" w:color="auto" w:fill="EEFFFF"/>
            <w:vAlign w:val="center"/>
            <w:hideMark/>
          </w:tcPr>
          <w:p w:rsidR="00F87767" w:rsidRPr="00C51EC6" w:rsidRDefault="00F87767" w:rsidP="007900E4">
            <w:pPr>
              <w:spacing w:line="45" w:lineRule="atLeast"/>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70-</w:t>
            </w:r>
          </w:p>
        </w:tc>
        <w:tc>
          <w:tcPr>
            <w:tcW w:w="0" w:type="auto"/>
            <w:shd w:val="clear" w:color="auto" w:fill="FF6666"/>
            <w:vAlign w:val="center"/>
            <w:hideMark/>
          </w:tcPr>
          <w:p w:rsidR="00F87767" w:rsidRPr="00C51EC6" w:rsidRDefault="00F87767" w:rsidP="007900E4">
            <w:pPr>
              <w:spacing w:line="45" w:lineRule="atLeast"/>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&lt;19</w:t>
            </w:r>
          </w:p>
        </w:tc>
        <w:tc>
          <w:tcPr>
            <w:tcW w:w="0" w:type="auto"/>
            <w:shd w:val="clear" w:color="auto" w:fill="FFFF99"/>
            <w:vAlign w:val="center"/>
            <w:hideMark/>
          </w:tcPr>
          <w:p w:rsidR="00F87767" w:rsidRPr="00C51EC6" w:rsidRDefault="00F87767" w:rsidP="007900E4">
            <w:pPr>
              <w:spacing w:line="45" w:lineRule="atLeast"/>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20-24</w:t>
            </w:r>
          </w:p>
        </w:tc>
        <w:tc>
          <w:tcPr>
            <w:tcW w:w="0" w:type="auto"/>
            <w:shd w:val="clear" w:color="auto" w:fill="99FFCC"/>
            <w:vAlign w:val="center"/>
            <w:hideMark/>
          </w:tcPr>
          <w:p w:rsidR="00F87767" w:rsidRPr="00C51EC6" w:rsidRDefault="00F87767" w:rsidP="007900E4">
            <w:pPr>
              <w:spacing w:line="45" w:lineRule="atLeast"/>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25-32</w:t>
            </w:r>
          </w:p>
        </w:tc>
        <w:tc>
          <w:tcPr>
            <w:tcW w:w="0" w:type="auto"/>
            <w:shd w:val="clear" w:color="auto" w:fill="99FFCC"/>
            <w:vAlign w:val="center"/>
            <w:hideMark/>
          </w:tcPr>
          <w:p w:rsidR="00F87767" w:rsidRPr="00C51EC6" w:rsidRDefault="00F87767" w:rsidP="007900E4">
            <w:pPr>
              <w:spacing w:line="45" w:lineRule="atLeast"/>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33-37</w:t>
            </w:r>
          </w:p>
        </w:tc>
        <w:tc>
          <w:tcPr>
            <w:tcW w:w="0" w:type="auto"/>
            <w:shd w:val="clear" w:color="auto" w:fill="99FFCC"/>
            <w:vAlign w:val="center"/>
            <w:hideMark/>
          </w:tcPr>
          <w:p w:rsidR="00F87767" w:rsidRPr="00C51EC6" w:rsidRDefault="00F87767" w:rsidP="007900E4">
            <w:pPr>
              <w:spacing w:line="45" w:lineRule="atLeast"/>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&gt;38</w:t>
            </w:r>
          </w:p>
        </w:tc>
      </w:tr>
    </w:tbl>
    <w:p w:rsidR="00F87767" w:rsidRPr="00C51EC6" w:rsidRDefault="00F87767" w:rsidP="00F87767">
      <w:pPr>
        <w:spacing w:before="100" w:beforeAutospacing="1" w:after="100" w:afterAutospacing="1"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b/>
          <w:bCs/>
          <w:sz w:val="24"/>
          <w:szCs w:val="24"/>
          <w:lang w:eastAsia="da-DK"/>
        </w:rPr>
        <w:t>Normalbefolkning - Kvinder:</w:t>
      </w:r>
    </w:p>
    <w:tbl>
      <w:tblPr>
        <w:tblW w:w="4500" w:type="pct"/>
        <w:tblCellSpacing w:w="7" w:type="dxa"/>
        <w:shd w:val="clear" w:color="auto" w:fill="999999"/>
        <w:tblCellMar>
          <w:top w:w="30" w:type="dxa"/>
          <w:left w:w="30" w:type="dxa"/>
          <w:bottom w:w="30" w:type="dxa"/>
          <w:right w:w="30" w:type="dxa"/>
        </w:tblCellMar>
        <w:tblLook w:val="04A0"/>
      </w:tblPr>
      <w:tblGrid>
        <w:gridCol w:w="1111"/>
        <w:gridCol w:w="2058"/>
        <w:gridCol w:w="1104"/>
        <w:gridCol w:w="1334"/>
        <w:gridCol w:w="1104"/>
        <w:gridCol w:w="2042"/>
      </w:tblGrid>
      <w:tr w:rsidR="00F87767" w:rsidRPr="00C51EC6" w:rsidTr="007900E4">
        <w:trPr>
          <w:tblCellSpacing w:w="7" w:type="dxa"/>
        </w:trPr>
        <w:tc>
          <w:tcPr>
            <w:tcW w:w="0" w:type="auto"/>
            <w:shd w:val="clear" w:color="auto" w:fill="EEDDEE"/>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Alder</w:t>
            </w:r>
          </w:p>
        </w:tc>
        <w:tc>
          <w:tcPr>
            <w:tcW w:w="0" w:type="auto"/>
            <w:shd w:val="clear" w:color="auto" w:fill="EEDD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Meget Lavt</w:t>
            </w:r>
          </w:p>
        </w:tc>
        <w:tc>
          <w:tcPr>
            <w:tcW w:w="0" w:type="auto"/>
            <w:shd w:val="clear" w:color="auto" w:fill="EEDD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Lavt</w:t>
            </w:r>
          </w:p>
        </w:tc>
        <w:tc>
          <w:tcPr>
            <w:tcW w:w="0" w:type="auto"/>
            <w:shd w:val="clear" w:color="auto" w:fill="EEDD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Middel</w:t>
            </w:r>
          </w:p>
        </w:tc>
        <w:tc>
          <w:tcPr>
            <w:tcW w:w="0" w:type="auto"/>
            <w:shd w:val="clear" w:color="auto" w:fill="EEDD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Højt</w:t>
            </w:r>
          </w:p>
        </w:tc>
        <w:tc>
          <w:tcPr>
            <w:tcW w:w="0" w:type="auto"/>
            <w:shd w:val="clear" w:color="auto" w:fill="EEDD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Meget Højt</w:t>
            </w:r>
          </w:p>
        </w:tc>
      </w:tr>
      <w:tr w:rsidR="00F87767" w:rsidRPr="00C51EC6" w:rsidTr="007900E4">
        <w:trPr>
          <w:tblCellSpacing w:w="7" w:type="dxa"/>
        </w:trPr>
        <w:tc>
          <w:tcPr>
            <w:tcW w:w="0" w:type="auto"/>
            <w:shd w:val="clear" w:color="auto" w:fill="EEDDEE"/>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5-14</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34</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35-39</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40-47</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48-51</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52</w:t>
            </w:r>
          </w:p>
        </w:tc>
      </w:tr>
      <w:tr w:rsidR="00F87767" w:rsidRPr="00C51EC6" w:rsidTr="007900E4">
        <w:trPr>
          <w:tblCellSpacing w:w="7" w:type="dxa"/>
        </w:trPr>
        <w:tc>
          <w:tcPr>
            <w:tcW w:w="0" w:type="auto"/>
            <w:shd w:val="clear" w:color="auto" w:fill="EEDDEE"/>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15-29</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28</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29-34</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35-43</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44-48</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49</w:t>
            </w:r>
          </w:p>
        </w:tc>
      </w:tr>
      <w:tr w:rsidR="00F87767" w:rsidRPr="00C51EC6" w:rsidTr="007900E4">
        <w:trPr>
          <w:tblCellSpacing w:w="7" w:type="dxa"/>
        </w:trPr>
        <w:tc>
          <w:tcPr>
            <w:tcW w:w="0" w:type="auto"/>
            <w:shd w:val="clear" w:color="auto" w:fill="EEDDEE"/>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30-39</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27</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28-33</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34-41</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42-47</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48</w:t>
            </w:r>
          </w:p>
        </w:tc>
      </w:tr>
      <w:tr w:rsidR="00F87767" w:rsidRPr="00C51EC6" w:rsidTr="007900E4">
        <w:trPr>
          <w:tblCellSpacing w:w="7" w:type="dxa"/>
        </w:trPr>
        <w:tc>
          <w:tcPr>
            <w:tcW w:w="0" w:type="auto"/>
            <w:shd w:val="clear" w:color="auto" w:fill="EEDDEE"/>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40-49</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25</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26-31</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32-40</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41-45</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46</w:t>
            </w:r>
          </w:p>
        </w:tc>
      </w:tr>
      <w:tr w:rsidR="00F87767" w:rsidRPr="00C51EC6" w:rsidTr="007900E4">
        <w:trPr>
          <w:tblCellSpacing w:w="7" w:type="dxa"/>
        </w:trPr>
        <w:tc>
          <w:tcPr>
            <w:tcW w:w="0" w:type="auto"/>
            <w:shd w:val="clear" w:color="auto" w:fill="EEDDEE"/>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50-64</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21</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22-28</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29-36</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37-41</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42</w:t>
            </w:r>
          </w:p>
        </w:tc>
      </w:tr>
      <w:tr w:rsidR="00F87767" w:rsidRPr="00C51EC6" w:rsidTr="007900E4">
        <w:trPr>
          <w:tblCellSpacing w:w="7" w:type="dxa"/>
        </w:trPr>
        <w:tc>
          <w:tcPr>
            <w:tcW w:w="0" w:type="auto"/>
            <w:shd w:val="clear" w:color="auto" w:fill="EEDDEE"/>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65-</w:t>
            </w:r>
          </w:p>
        </w:tc>
        <w:tc>
          <w:tcPr>
            <w:tcW w:w="0" w:type="auto"/>
            <w:shd w:val="clear" w:color="auto" w:fill="FF6666"/>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&lt;19</w:t>
            </w:r>
          </w:p>
        </w:tc>
        <w:tc>
          <w:tcPr>
            <w:tcW w:w="0" w:type="auto"/>
            <w:shd w:val="clear" w:color="auto" w:fill="FFFF99"/>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20-26</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27-34</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35-39</w:t>
            </w:r>
          </w:p>
        </w:tc>
        <w:tc>
          <w:tcPr>
            <w:tcW w:w="0" w:type="auto"/>
            <w:shd w:val="clear" w:color="auto" w:fill="99FFCC"/>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&gt;40</w:t>
            </w:r>
          </w:p>
        </w:tc>
      </w:tr>
    </w:tbl>
    <w:p w:rsidR="00F87767" w:rsidRPr="00C51EC6" w:rsidRDefault="00F87767" w:rsidP="00F87767">
      <w:pPr>
        <w:spacing w:before="100" w:beforeAutospacing="1" w:after="100" w:afterAutospacing="1"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4"/>
          <w:szCs w:val="24"/>
          <w:lang w:eastAsia="da-DK"/>
        </w:rPr>
        <w:t>Topidrætsfolk i konditionskrævende idrætsgrene har som regel over 70. De allerhøjeste der er målt ligger i 90'erne. Hvis du regner dig selv for konditions-idrætsmand i verdensklasse bør du vurdere dig selv ud fra nedenstående tabel:</w:t>
      </w:r>
    </w:p>
    <w:p w:rsidR="00F87767" w:rsidRPr="00C51EC6" w:rsidRDefault="00F87767" w:rsidP="00F87767">
      <w:pPr>
        <w:spacing w:before="100" w:beforeAutospacing="1" w:after="100" w:afterAutospacing="1"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b/>
          <w:bCs/>
          <w:sz w:val="24"/>
          <w:szCs w:val="24"/>
          <w:lang w:eastAsia="da-DK"/>
        </w:rPr>
        <w:t>Verdensklasseatleter (løb, cykling, roning, langrend etc.):</w:t>
      </w:r>
    </w:p>
    <w:tbl>
      <w:tblPr>
        <w:tblW w:w="4500" w:type="pct"/>
        <w:tblCellSpacing w:w="7" w:type="dxa"/>
        <w:shd w:val="clear" w:color="auto" w:fill="999999"/>
        <w:tblCellMar>
          <w:top w:w="30" w:type="dxa"/>
          <w:left w:w="30" w:type="dxa"/>
          <w:bottom w:w="30" w:type="dxa"/>
          <w:right w:w="30" w:type="dxa"/>
        </w:tblCellMar>
        <w:tblLook w:val="04A0"/>
      </w:tblPr>
      <w:tblGrid>
        <w:gridCol w:w="1438"/>
        <w:gridCol w:w="1969"/>
        <w:gridCol w:w="1057"/>
        <w:gridCol w:w="1277"/>
        <w:gridCol w:w="1057"/>
        <w:gridCol w:w="1955"/>
      </w:tblGrid>
      <w:tr w:rsidR="00F87767" w:rsidRPr="00C51EC6" w:rsidTr="007900E4">
        <w:trPr>
          <w:tblCellSpacing w:w="7" w:type="dxa"/>
        </w:trPr>
        <w:tc>
          <w:tcPr>
            <w:tcW w:w="0" w:type="auto"/>
            <w:shd w:val="clear" w:color="auto" w:fill="EEEEEE"/>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4"/>
                <w:szCs w:val="24"/>
                <w:lang w:eastAsia="da-DK"/>
              </w:rPr>
              <w:t> </w:t>
            </w:r>
          </w:p>
        </w:tc>
        <w:tc>
          <w:tcPr>
            <w:tcW w:w="0" w:type="auto"/>
            <w:shd w:val="clear" w:color="auto" w:fill="EEEE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Meget Lavt</w:t>
            </w:r>
          </w:p>
        </w:tc>
        <w:tc>
          <w:tcPr>
            <w:tcW w:w="0" w:type="auto"/>
            <w:shd w:val="clear" w:color="auto" w:fill="EEEE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Lavt</w:t>
            </w:r>
          </w:p>
        </w:tc>
        <w:tc>
          <w:tcPr>
            <w:tcW w:w="0" w:type="auto"/>
            <w:shd w:val="clear" w:color="auto" w:fill="EEEE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Middel</w:t>
            </w:r>
          </w:p>
        </w:tc>
        <w:tc>
          <w:tcPr>
            <w:tcW w:w="0" w:type="auto"/>
            <w:shd w:val="clear" w:color="auto" w:fill="EEEE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Højt</w:t>
            </w:r>
          </w:p>
        </w:tc>
        <w:tc>
          <w:tcPr>
            <w:tcW w:w="0" w:type="auto"/>
            <w:shd w:val="clear" w:color="auto" w:fill="EEEE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Meget Højt</w:t>
            </w:r>
          </w:p>
        </w:tc>
      </w:tr>
      <w:tr w:rsidR="00F87767" w:rsidRPr="00C51EC6" w:rsidTr="007900E4">
        <w:trPr>
          <w:tblCellSpacing w:w="7" w:type="dxa"/>
        </w:trPr>
        <w:tc>
          <w:tcPr>
            <w:tcW w:w="0" w:type="auto"/>
            <w:shd w:val="clear" w:color="auto" w:fill="EEFFFF"/>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Mænd</w:t>
            </w:r>
          </w:p>
        </w:tc>
        <w:tc>
          <w:tcPr>
            <w:tcW w:w="0" w:type="auto"/>
            <w:shd w:val="clear" w:color="auto" w:fill="EEFFFF"/>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60</w:t>
            </w:r>
          </w:p>
        </w:tc>
        <w:tc>
          <w:tcPr>
            <w:tcW w:w="0" w:type="auto"/>
            <w:shd w:val="clear" w:color="auto" w:fill="EEFFFF"/>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60-70</w:t>
            </w:r>
          </w:p>
        </w:tc>
        <w:tc>
          <w:tcPr>
            <w:tcW w:w="0" w:type="auto"/>
            <w:shd w:val="clear" w:color="auto" w:fill="EEFFFF"/>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70-80</w:t>
            </w:r>
          </w:p>
        </w:tc>
        <w:tc>
          <w:tcPr>
            <w:tcW w:w="0" w:type="auto"/>
            <w:shd w:val="clear" w:color="auto" w:fill="EEFFFF"/>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80-90</w:t>
            </w:r>
          </w:p>
        </w:tc>
        <w:tc>
          <w:tcPr>
            <w:tcW w:w="0" w:type="auto"/>
            <w:shd w:val="clear" w:color="auto" w:fill="EEFFFF"/>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90</w:t>
            </w:r>
          </w:p>
        </w:tc>
      </w:tr>
      <w:tr w:rsidR="00F87767" w:rsidRPr="00C51EC6" w:rsidTr="007900E4">
        <w:trPr>
          <w:tblCellSpacing w:w="7" w:type="dxa"/>
        </w:trPr>
        <w:tc>
          <w:tcPr>
            <w:tcW w:w="0" w:type="auto"/>
            <w:shd w:val="clear" w:color="auto" w:fill="EEDDEE"/>
            <w:vAlign w:val="center"/>
            <w:hideMark/>
          </w:tcPr>
          <w:p w:rsidR="00F87767" w:rsidRPr="00C51EC6" w:rsidRDefault="00F87767" w:rsidP="007900E4">
            <w:pPr>
              <w:spacing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Kvinder</w:t>
            </w:r>
          </w:p>
        </w:tc>
        <w:tc>
          <w:tcPr>
            <w:tcW w:w="0" w:type="auto"/>
            <w:shd w:val="clear" w:color="auto" w:fill="EEDD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&lt; 50</w:t>
            </w:r>
          </w:p>
        </w:tc>
        <w:tc>
          <w:tcPr>
            <w:tcW w:w="0" w:type="auto"/>
            <w:shd w:val="clear" w:color="auto" w:fill="EEDD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50-58</w:t>
            </w:r>
          </w:p>
        </w:tc>
        <w:tc>
          <w:tcPr>
            <w:tcW w:w="0" w:type="auto"/>
            <w:shd w:val="clear" w:color="auto" w:fill="EEDD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58-64</w:t>
            </w:r>
          </w:p>
        </w:tc>
        <w:tc>
          <w:tcPr>
            <w:tcW w:w="0" w:type="auto"/>
            <w:shd w:val="clear" w:color="auto" w:fill="EEDD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64-72</w:t>
            </w:r>
          </w:p>
        </w:tc>
        <w:tc>
          <w:tcPr>
            <w:tcW w:w="0" w:type="auto"/>
            <w:shd w:val="clear" w:color="auto" w:fill="EEDDEE"/>
            <w:vAlign w:val="center"/>
            <w:hideMark/>
          </w:tcPr>
          <w:p w:rsidR="00F87767" w:rsidRPr="00C51EC6" w:rsidRDefault="00F87767" w:rsidP="007900E4">
            <w:pPr>
              <w:spacing w:line="240" w:lineRule="auto"/>
              <w:jc w:val="center"/>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0"/>
                <w:szCs w:val="20"/>
                <w:lang w:eastAsia="da-DK"/>
              </w:rPr>
              <w:t>&gt; 72</w:t>
            </w:r>
          </w:p>
        </w:tc>
      </w:tr>
    </w:tbl>
    <w:p w:rsidR="00F87767" w:rsidRDefault="00F87767" w:rsidP="00F87767">
      <w:pPr>
        <w:spacing w:before="100" w:beforeAutospacing="1" w:after="100" w:afterAutospacing="1"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4"/>
          <w:szCs w:val="24"/>
          <w:lang w:eastAsia="da-DK"/>
        </w:rPr>
        <w:t xml:space="preserve">Husk at konditallet udregnes ved at man dividerer den maksimale iltoptagelse med kropsvægten. For at opnå et højt kondital gælder det derfor om at træne sin iltoptagelse og holde kropsvægten </w:t>
      </w:r>
      <w:r>
        <w:rPr>
          <w:rFonts w:ascii="Times New Roman" w:eastAsia="Times New Roman" w:hAnsi="Times New Roman" w:cs="Times New Roman"/>
          <w:sz w:val="24"/>
          <w:szCs w:val="24"/>
          <w:lang w:eastAsia="da-DK"/>
        </w:rPr>
        <w:t>nede.</w:t>
      </w:r>
    </w:p>
    <w:p w:rsidR="00F87767" w:rsidRPr="00C51EC6" w:rsidRDefault="00F87767" w:rsidP="00F87767">
      <w:pPr>
        <w:spacing w:before="100" w:beforeAutospacing="1" w:after="100" w:afterAutospacing="1"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sz w:val="24"/>
          <w:szCs w:val="24"/>
          <w:lang w:eastAsia="da-DK"/>
        </w:rPr>
        <w:lastRenderedPageBreak/>
        <w:t xml:space="preserve">Konditallet er desværre ikke helt retfærdigt ift. </w:t>
      </w:r>
      <w:r>
        <w:rPr>
          <w:rFonts w:ascii="Times New Roman" w:eastAsia="Times New Roman" w:hAnsi="Times New Roman" w:cs="Times New Roman"/>
          <w:sz w:val="24"/>
          <w:szCs w:val="24"/>
          <w:lang w:eastAsia="da-DK"/>
        </w:rPr>
        <w:t>t</w:t>
      </w:r>
      <w:r w:rsidRPr="00C51EC6">
        <w:rPr>
          <w:rFonts w:ascii="Times New Roman" w:eastAsia="Times New Roman" w:hAnsi="Times New Roman" w:cs="Times New Roman"/>
          <w:sz w:val="24"/>
          <w:szCs w:val="24"/>
          <w:lang w:eastAsia="da-DK"/>
        </w:rPr>
        <w:t>il personer med forskellig kropsstørrelse. Store personer har sværere ved at opnå et højt kondital end små personer. Hvis man skal skal lave en sammenligning, der er mere retfærdig, skal man udregne "et kondital", hvor man dividerer iltoptagelsen med kropsvægten opløftet med eksponenten 0,73 (</w:t>
      </w:r>
      <w:r>
        <w:rPr>
          <w:rFonts w:ascii="Times New Roman" w:eastAsia="Times New Roman" w:hAnsi="Times New Roman" w:cs="Times New Roman"/>
          <w:noProof/>
          <w:sz w:val="24"/>
          <w:szCs w:val="24"/>
          <w:lang w:eastAsia="da-DK"/>
        </w:rPr>
        <w:drawing>
          <wp:inline distT="0" distB="0" distL="0" distR="0">
            <wp:extent cx="676275" cy="114300"/>
            <wp:effectExtent l="19050" t="0" r="9525" b="0"/>
            <wp:docPr id="7" name="Billede 1" descr="http://www.motion-online.dk/images/eksponen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ion-online.dk/images/eksponent_s.gif"/>
                    <pic:cNvPicPr>
                      <a:picLocks noChangeAspect="1" noChangeArrowheads="1"/>
                    </pic:cNvPicPr>
                  </pic:nvPicPr>
                  <pic:blipFill>
                    <a:blip r:embed="rId6" cstate="print"/>
                    <a:srcRect/>
                    <a:stretch>
                      <a:fillRect/>
                    </a:stretch>
                  </pic:blipFill>
                  <pic:spPr bwMode="auto">
                    <a:xfrm>
                      <a:off x="0" y="0"/>
                      <a:ext cx="676275" cy="114300"/>
                    </a:xfrm>
                    <a:prstGeom prst="rect">
                      <a:avLst/>
                    </a:prstGeom>
                    <a:noFill/>
                    <a:ln w="9525">
                      <a:noFill/>
                      <a:miter lim="800000"/>
                      <a:headEnd/>
                      <a:tailEnd/>
                    </a:ln>
                  </pic:spPr>
                </pic:pic>
              </a:graphicData>
            </a:graphic>
          </wp:inline>
        </w:drawing>
      </w:r>
      <w:r w:rsidRPr="00C51EC6">
        <w:rPr>
          <w:rFonts w:ascii="Times New Roman" w:eastAsia="Times New Roman" w:hAnsi="Times New Roman" w:cs="Times New Roman"/>
          <w:sz w:val="24"/>
          <w:szCs w:val="24"/>
          <w:lang w:eastAsia="da-DK"/>
        </w:rPr>
        <w:t>). Denne måde at beregne det på er dog kun brugt i forbindelse med forskning. Hvis du skal vurdere konditallet for en overvægtig person, bør du kigge på artiklen "</w:t>
      </w:r>
      <w:hyperlink r:id="rId7" w:history="1">
        <w:r w:rsidRPr="00C51EC6">
          <w:rPr>
            <w:rFonts w:ascii="Times New Roman" w:eastAsia="Times New Roman" w:hAnsi="Times New Roman" w:cs="Times New Roman"/>
            <w:color w:val="0000FF"/>
            <w:sz w:val="24"/>
            <w:szCs w:val="24"/>
            <w:u w:val="single"/>
            <w:lang w:eastAsia="da-DK"/>
          </w:rPr>
          <w:t>Retfærdig vurdering af overvægtiges kondition</w:t>
        </w:r>
      </w:hyperlink>
      <w:r w:rsidRPr="00C51EC6">
        <w:rPr>
          <w:rFonts w:ascii="Times New Roman" w:eastAsia="Times New Roman" w:hAnsi="Times New Roman" w:cs="Times New Roman"/>
          <w:sz w:val="24"/>
          <w:szCs w:val="24"/>
          <w:lang w:eastAsia="da-DK"/>
        </w:rPr>
        <w:t>"</w:t>
      </w:r>
    </w:p>
    <w:p w:rsidR="00F87767" w:rsidRPr="00C51EC6" w:rsidRDefault="00F87767" w:rsidP="00F87767">
      <w:pPr>
        <w:spacing w:before="100" w:beforeAutospacing="1" w:after="100" w:afterAutospacing="1" w:line="240" w:lineRule="auto"/>
        <w:rPr>
          <w:rFonts w:ascii="Times New Roman" w:eastAsia="Times New Roman" w:hAnsi="Times New Roman" w:cs="Times New Roman"/>
          <w:sz w:val="24"/>
          <w:szCs w:val="24"/>
          <w:lang w:eastAsia="da-DK"/>
        </w:rPr>
      </w:pPr>
      <w:r w:rsidRPr="00C51EC6">
        <w:rPr>
          <w:rFonts w:ascii="Times New Roman" w:eastAsia="Times New Roman" w:hAnsi="Times New Roman" w:cs="Times New Roman"/>
          <w:b/>
          <w:bCs/>
          <w:sz w:val="24"/>
          <w:szCs w:val="24"/>
          <w:lang w:eastAsia="da-DK"/>
        </w:rPr>
        <w:t>Referencer</w:t>
      </w:r>
      <w:r w:rsidRPr="00C51EC6">
        <w:rPr>
          <w:rFonts w:ascii="Times New Roman" w:eastAsia="Times New Roman" w:hAnsi="Times New Roman" w:cs="Times New Roman"/>
          <w:sz w:val="24"/>
          <w:szCs w:val="24"/>
          <w:lang w:eastAsia="da-DK"/>
        </w:rPr>
        <w:t>:</w:t>
      </w:r>
      <w:r w:rsidRPr="00C51EC6">
        <w:rPr>
          <w:rFonts w:ascii="Times New Roman" w:eastAsia="Times New Roman" w:hAnsi="Times New Roman" w:cs="Times New Roman"/>
          <w:sz w:val="24"/>
          <w:szCs w:val="24"/>
          <w:lang w:eastAsia="da-DK"/>
        </w:rPr>
        <w:br/>
        <w:t>De to øverste tabeller er lavet af en af vor tids største idrætsfysiologer, Per-Olof Åstrand og hans kone Irma. De oprindelige tabeller er suppleret med nyere danske data på børn og unge.</w:t>
      </w:r>
    </w:p>
    <w:p w:rsidR="00F87767" w:rsidRPr="00C51EC6" w:rsidRDefault="00F87767" w:rsidP="00F87767">
      <w:pPr>
        <w:spacing w:before="100" w:beforeAutospacing="1" w:after="100" w:afterAutospacing="1" w:line="240" w:lineRule="auto"/>
        <w:rPr>
          <w:rFonts w:ascii="Times New Roman" w:eastAsia="Times New Roman" w:hAnsi="Times New Roman" w:cs="Times New Roman"/>
          <w:sz w:val="24"/>
          <w:szCs w:val="24"/>
          <w:lang w:eastAsia="da-DK"/>
        </w:rPr>
      </w:pPr>
    </w:p>
    <w:p w:rsidR="0012635D" w:rsidRDefault="0012635D"/>
    <w:sectPr w:rsidR="0012635D" w:rsidSect="0012635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B8C" w:rsidRDefault="00F52B8C" w:rsidP="00F87767">
      <w:pPr>
        <w:spacing w:line="240" w:lineRule="auto"/>
      </w:pPr>
      <w:r>
        <w:separator/>
      </w:r>
    </w:p>
  </w:endnote>
  <w:endnote w:type="continuationSeparator" w:id="0">
    <w:p w:rsidR="00F52B8C" w:rsidRDefault="00F52B8C" w:rsidP="00F877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67" w:rsidRDefault="00F87767">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9193"/>
      <w:docPartObj>
        <w:docPartGallery w:val="Page Numbers (Bottom of Page)"/>
        <w:docPartUnique/>
      </w:docPartObj>
    </w:sdtPr>
    <w:sdtContent>
      <w:p w:rsidR="00F87767" w:rsidRDefault="00847E04">
        <w:pPr>
          <w:pStyle w:val="Sidefod"/>
          <w:jc w:val="right"/>
        </w:pPr>
        <w:fldSimple w:instr=" PAGE   \* MERGEFORMAT ">
          <w:r w:rsidR="00E75BEE">
            <w:rPr>
              <w:noProof/>
            </w:rPr>
            <w:t>2</w:t>
          </w:r>
        </w:fldSimple>
      </w:p>
    </w:sdtContent>
  </w:sdt>
  <w:p w:rsidR="00F87767" w:rsidRDefault="00F87767">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67" w:rsidRDefault="00F8776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B8C" w:rsidRDefault="00F52B8C" w:rsidP="00F87767">
      <w:pPr>
        <w:spacing w:line="240" w:lineRule="auto"/>
      </w:pPr>
      <w:r>
        <w:separator/>
      </w:r>
    </w:p>
  </w:footnote>
  <w:footnote w:type="continuationSeparator" w:id="0">
    <w:p w:rsidR="00F52B8C" w:rsidRDefault="00F52B8C" w:rsidP="00F877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67" w:rsidRDefault="00F87767">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67" w:rsidRDefault="00F87767">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67" w:rsidRDefault="00F87767">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F87767"/>
    <w:rsid w:val="000A05F2"/>
    <w:rsid w:val="0012635D"/>
    <w:rsid w:val="001A7C2D"/>
    <w:rsid w:val="007C1ACC"/>
    <w:rsid w:val="00847E04"/>
    <w:rsid w:val="009A5BB1"/>
    <w:rsid w:val="009C1436"/>
    <w:rsid w:val="009D1205"/>
    <w:rsid w:val="00E157B5"/>
    <w:rsid w:val="00E75BEE"/>
    <w:rsid w:val="00EC1159"/>
    <w:rsid w:val="00F52B8C"/>
    <w:rsid w:val="00F877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6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8776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767"/>
    <w:rPr>
      <w:rFonts w:ascii="Tahoma" w:hAnsi="Tahoma" w:cs="Tahoma"/>
      <w:sz w:val="16"/>
      <w:szCs w:val="16"/>
    </w:rPr>
  </w:style>
  <w:style w:type="paragraph" w:styleId="Sidehoved">
    <w:name w:val="header"/>
    <w:basedOn w:val="Normal"/>
    <w:link w:val="SidehovedTegn"/>
    <w:uiPriority w:val="99"/>
    <w:semiHidden/>
    <w:unhideWhenUsed/>
    <w:rsid w:val="00F8776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F87767"/>
  </w:style>
  <w:style w:type="paragraph" w:styleId="Sidefod">
    <w:name w:val="footer"/>
    <w:basedOn w:val="Normal"/>
    <w:link w:val="SidefodTegn"/>
    <w:uiPriority w:val="99"/>
    <w:unhideWhenUsed/>
    <w:rsid w:val="00F8776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77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otion-online.dk/konditionstraening/testning/retfaerdig_vurdering_af_overvaegtiges_kondit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og Morten</dc:creator>
  <cp:lastModifiedBy>Helle og Morten</cp:lastModifiedBy>
  <cp:revision>2</cp:revision>
  <cp:lastPrinted>2010-11-17T19:34:00Z</cp:lastPrinted>
  <dcterms:created xsi:type="dcterms:W3CDTF">2011-10-09T09:50:00Z</dcterms:created>
  <dcterms:modified xsi:type="dcterms:W3CDTF">2011-10-09T09:50:00Z</dcterms:modified>
</cp:coreProperties>
</file>